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3581A" w14:textId="74489BA0" w:rsidR="0001363E" w:rsidRPr="00733CDF" w:rsidRDefault="00677E7D" w:rsidP="0001363E">
      <w:pPr>
        <w:shd w:val="clear" w:color="auto" w:fill="FFFFFF"/>
        <w:spacing w:before="360" w:after="60" w:line="240" w:lineRule="auto"/>
        <w:outlineLvl w:val="1"/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>ABET Accreditation</w:t>
      </w:r>
      <w:r w:rsidR="00035D50" w:rsidRPr="00733CDF"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 xml:space="preserve"> </w:t>
      </w:r>
      <w:r w:rsidR="00340D5D"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>Student Outcomes and Program Objectives for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 BS Computer Science</w:t>
      </w:r>
      <w:r w:rsid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 and 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BS Computational Media</w:t>
      </w:r>
    </w:p>
    <w:p w14:paraId="3CAAC58E" w14:textId="3ECEB0C0" w:rsidR="00733CDF" w:rsidRPr="00733CDF" w:rsidRDefault="00733CDF" w:rsidP="0001363E">
      <w:pPr>
        <w:shd w:val="clear" w:color="auto" w:fill="FFFFFF"/>
        <w:spacing w:before="360" w:after="60" w:line="240" w:lineRule="auto"/>
        <w:outlineLvl w:val="1"/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>Student Outcomes</w:t>
      </w:r>
      <w:r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>:</w:t>
      </w:r>
    </w:p>
    <w:p w14:paraId="11A7B2A4" w14:textId="3F3E909E" w:rsidR="0001363E" w:rsidRPr="00733CDF" w:rsidRDefault="0001363E" w:rsidP="0001363E">
      <w:pPr>
        <w:shd w:val="clear" w:color="auto" w:fill="FFFFFF"/>
        <w:spacing w:after="360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Graduates of the </w:t>
      </w:r>
      <w:bookmarkStart w:id="0" w:name="_Hlk81910060"/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BS C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omputer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S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cience</w:t>
      </w: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 </w:t>
      </w:r>
      <w:bookmarkEnd w:id="0"/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program will have an ability to:</w:t>
      </w:r>
    </w:p>
    <w:p w14:paraId="697D0535" w14:textId="77777777" w:rsidR="0001363E" w:rsidRPr="00733CDF" w:rsidRDefault="0001363E" w:rsidP="001075B9">
      <w:pPr>
        <w:pStyle w:val="ListParagraph"/>
        <w:numPr>
          <w:ilvl w:val="0"/>
          <w:numId w:val="3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Analyze a complex computing problem and to apply principles of computing and other relevant disciplines to identify solutions.</w:t>
      </w:r>
    </w:p>
    <w:p w14:paraId="7C3DB4F7" w14:textId="77777777" w:rsidR="0001363E" w:rsidRPr="00733CDF" w:rsidRDefault="0001363E" w:rsidP="001075B9">
      <w:pPr>
        <w:pStyle w:val="ListParagraph"/>
        <w:numPr>
          <w:ilvl w:val="0"/>
          <w:numId w:val="3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Design, implement, and evaluate a computing-based solution to meet a given set of computing requirements in the context of the program’s discipline.</w:t>
      </w:r>
    </w:p>
    <w:p w14:paraId="66546B74" w14:textId="77777777" w:rsidR="0001363E" w:rsidRPr="00733CDF" w:rsidRDefault="0001363E" w:rsidP="001075B9">
      <w:pPr>
        <w:pStyle w:val="ListParagraph"/>
        <w:numPr>
          <w:ilvl w:val="0"/>
          <w:numId w:val="3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Communicate effectively in a variety of professional contexts.</w:t>
      </w:r>
    </w:p>
    <w:p w14:paraId="4FAB2791" w14:textId="77777777" w:rsidR="0001363E" w:rsidRPr="00733CDF" w:rsidRDefault="0001363E" w:rsidP="001075B9">
      <w:pPr>
        <w:pStyle w:val="ListParagraph"/>
        <w:numPr>
          <w:ilvl w:val="0"/>
          <w:numId w:val="3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Recognize professional responsibilities and make informed judgments in computing practice based on legal and ethical principles.</w:t>
      </w:r>
    </w:p>
    <w:p w14:paraId="7419CB20" w14:textId="77777777" w:rsidR="0001363E" w:rsidRPr="00733CDF" w:rsidRDefault="0001363E" w:rsidP="001075B9">
      <w:pPr>
        <w:pStyle w:val="ListParagraph"/>
        <w:numPr>
          <w:ilvl w:val="0"/>
          <w:numId w:val="3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Function effectively as a member or leader of a team engaged in activities appropriate to the program’s discipline.</w:t>
      </w:r>
    </w:p>
    <w:p w14:paraId="1C928895" w14:textId="1AFC3989" w:rsidR="0001363E" w:rsidRPr="00733CDF" w:rsidRDefault="0001363E" w:rsidP="001075B9">
      <w:pPr>
        <w:pStyle w:val="ListParagraph"/>
        <w:numPr>
          <w:ilvl w:val="0"/>
          <w:numId w:val="3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>Apply computer science theory and software development fundamentals to produce computing-based solutions.</w:t>
      </w:r>
    </w:p>
    <w:p w14:paraId="5937F125" w14:textId="14136ABA" w:rsidR="0001363E" w:rsidRDefault="0001363E" w:rsidP="000136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20E01" w14:textId="25BE0B54" w:rsidR="00733CDF" w:rsidRPr="00733CDF" w:rsidRDefault="00733CDF" w:rsidP="0001363E">
      <w:p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Program Objectives</w:t>
      </w:r>
    </w:p>
    <w:p w14:paraId="3C8E7CA5" w14:textId="72403D3D" w:rsidR="0001363E" w:rsidRPr="00733CDF" w:rsidRDefault="0001363E" w:rsidP="0001363E">
      <w:pPr>
        <w:shd w:val="clear" w:color="auto" w:fill="FFFFFF"/>
        <w:spacing w:after="360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The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BS C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omputer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S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cience</w:t>
      </w:r>
      <w:r w:rsidRPr="00733CDF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 Program Objectives for our graduates are:</w:t>
      </w:r>
    </w:p>
    <w:p w14:paraId="0C921944" w14:textId="54A1D4C8" w:rsidR="0001363E" w:rsidRPr="00733CDF" w:rsidRDefault="0001363E" w:rsidP="00733CDF">
      <w:pPr>
        <w:pStyle w:val="ListParagraph"/>
        <w:numPr>
          <w:ilvl w:val="0"/>
          <w:numId w:val="4"/>
        </w:numPr>
        <w:shd w:val="clear" w:color="auto" w:fill="FFFFFF"/>
        <w:spacing w:after="96" w:line="240" w:lineRule="auto"/>
        <w:rPr>
          <w:rFonts w:ascii="Tisa Offc Serif Pro" w:hAnsi="Tisa Offc Serif Pro" w:cs="Times New Roman"/>
          <w:sz w:val="24"/>
          <w:szCs w:val="24"/>
        </w:rPr>
      </w:pPr>
      <w:r w:rsidRPr="00733CDF">
        <w:rPr>
          <w:rFonts w:ascii="Tisa Offc Serif Pro" w:hAnsi="Tisa Offc Serif Pro" w:cs="Times New Roman"/>
          <w:sz w:val="24"/>
          <w:szCs w:val="24"/>
        </w:rPr>
        <w:t xml:space="preserve">Effectively communicating computing concepts and solutions to bridge the gap between computing industry experts and business leaders to create and initiate innovation. </w:t>
      </w:r>
    </w:p>
    <w:p w14:paraId="3CD40F73" w14:textId="472A3982" w:rsidR="0001363E" w:rsidRPr="00733CDF" w:rsidRDefault="0001363E" w:rsidP="00733CDF">
      <w:pPr>
        <w:pStyle w:val="ListParagraph"/>
        <w:numPr>
          <w:ilvl w:val="0"/>
          <w:numId w:val="4"/>
        </w:numPr>
        <w:shd w:val="clear" w:color="auto" w:fill="FFFFFF"/>
        <w:spacing w:after="96" w:line="240" w:lineRule="auto"/>
        <w:rPr>
          <w:rFonts w:ascii="Tisa Offc Serif Pro" w:hAnsi="Tisa Offc Serif Pro" w:cs="Times New Roman"/>
          <w:sz w:val="24"/>
          <w:szCs w:val="24"/>
        </w:rPr>
      </w:pPr>
      <w:r w:rsidRPr="00733CDF">
        <w:rPr>
          <w:rFonts w:ascii="Tisa Offc Serif Pro" w:hAnsi="Tisa Offc Serif Pro" w:cs="Times New Roman"/>
          <w:sz w:val="24"/>
          <w:szCs w:val="24"/>
        </w:rPr>
        <w:t xml:space="preserve">Effectively utilizing their knowledge of computing principles and mathematical theory to develop sustainable solutions to current and future computing problems. </w:t>
      </w:r>
    </w:p>
    <w:p w14:paraId="6D86B54B" w14:textId="6E0E7598" w:rsidR="0001363E" w:rsidRPr="00733CDF" w:rsidRDefault="0001363E" w:rsidP="00733CDF">
      <w:pPr>
        <w:pStyle w:val="ListParagraph"/>
        <w:numPr>
          <w:ilvl w:val="0"/>
          <w:numId w:val="4"/>
        </w:numPr>
        <w:shd w:val="clear" w:color="auto" w:fill="FFFFFF"/>
        <w:spacing w:after="96" w:line="240" w:lineRule="auto"/>
        <w:rPr>
          <w:rFonts w:ascii="Tisa Offc Serif Pro" w:hAnsi="Tisa Offc Serif Pro" w:cs="Times New Roman"/>
          <w:sz w:val="24"/>
          <w:szCs w:val="24"/>
        </w:rPr>
      </w:pPr>
      <w:r w:rsidRPr="00733CDF">
        <w:rPr>
          <w:rFonts w:ascii="Tisa Offc Serif Pro" w:hAnsi="Tisa Offc Serif Pro" w:cs="Times New Roman"/>
          <w:sz w:val="24"/>
          <w:szCs w:val="24"/>
        </w:rPr>
        <w:t xml:space="preserve">Exhibiting their computing expertise within the computing community through corporate leadership, entrepreneurship, and/or advanced graduate study </w:t>
      </w:r>
    </w:p>
    <w:p w14:paraId="29B72B73" w14:textId="69C64E7C" w:rsidR="0001363E" w:rsidRPr="00733CDF" w:rsidRDefault="0001363E" w:rsidP="00733CDF">
      <w:pPr>
        <w:pStyle w:val="ListParagraph"/>
        <w:numPr>
          <w:ilvl w:val="0"/>
          <w:numId w:val="4"/>
        </w:num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733CDF">
        <w:rPr>
          <w:rFonts w:ascii="Tisa Offc Serif Pro" w:hAnsi="Tisa Offc Serif Pro" w:cs="Times New Roman"/>
          <w:sz w:val="24"/>
          <w:szCs w:val="24"/>
        </w:rPr>
        <w:t>Developing and implementing solution-based systems and/or processes that address issues and/or improve existing systems within in a computing-based industry.</w:t>
      </w:r>
    </w:p>
    <w:p w14:paraId="730A9538" w14:textId="679F83AD" w:rsidR="00677E7D" w:rsidRPr="00733CDF" w:rsidRDefault="00677E7D">
      <w:pPr>
        <w:rPr>
          <w:rFonts w:ascii="Tisa Offc Serif Pro" w:hAnsi="Tisa Offc Serif Pro"/>
        </w:rPr>
      </w:pPr>
      <w:r w:rsidRPr="00733CDF">
        <w:rPr>
          <w:rFonts w:ascii="Tisa Offc Serif Pro" w:hAnsi="Tisa Offc Serif Pro"/>
        </w:rPr>
        <w:br w:type="page"/>
      </w:r>
    </w:p>
    <w:p w14:paraId="6D8B7D9B" w14:textId="1B5E8385" w:rsidR="0028774A" w:rsidRDefault="0028774A"/>
    <w:p w14:paraId="60F3DA00" w14:textId="77777777" w:rsidR="00340D5D" w:rsidRPr="00733CDF" w:rsidRDefault="00340D5D" w:rsidP="00340D5D">
      <w:pPr>
        <w:shd w:val="clear" w:color="auto" w:fill="FFFFFF"/>
        <w:spacing w:before="360" w:after="60" w:line="240" w:lineRule="auto"/>
        <w:outlineLvl w:val="1"/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>Student Outcomes</w:t>
      </w:r>
      <w:r>
        <w:rPr>
          <w:rFonts w:ascii="Tisa Offc Serif Pro" w:eastAsia="Times New Roman" w:hAnsi="Tisa Offc Serif Pro" w:cs="Times New Roman"/>
          <w:b/>
          <w:bCs/>
          <w:color w:val="333333"/>
          <w:sz w:val="24"/>
          <w:szCs w:val="24"/>
        </w:rPr>
        <w:t>:</w:t>
      </w:r>
    </w:p>
    <w:p w14:paraId="5025066A" w14:textId="6EA146AB" w:rsidR="00677E7D" w:rsidRPr="00340D5D" w:rsidRDefault="00677E7D" w:rsidP="00677E7D">
      <w:pPr>
        <w:shd w:val="clear" w:color="auto" w:fill="FFFFFF"/>
        <w:spacing w:after="360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340D5D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Graduates of the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BS C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omputational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M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edia</w:t>
      </w:r>
      <w:r w:rsidRPr="00340D5D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 program will have an ability to:</w:t>
      </w:r>
    </w:p>
    <w:p w14:paraId="4A6D1650" w14:textId="77777777" w:rsidR="00677E7D" w:rsidRPr="00340D5D" w:rsidRDefault="00677E7D" w:rsidP="00340D5D">
      <w:pPr>
        <w:pStyle w:val="ListParagraph"/>
        <w:numPr>
          <w:ilvl w:val="0"/>
          <w:numId w:val="5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Analyze a complex computing problem and to apply principles of computing and other relevant disciplines to identify solutions </w:t>
      </w:r>
    </w:p>
    <w:p w14:paraId="075602A7" w14:textId="00B531CD" w:rsidR="00677E7D" w:rsidRPr="00340D5D" w:rsidRDefault="00677E7D" w:rsidP="00340D5D">
      <w:pPr>
        <w:pStyle w:val="ListParagraph"/>
        <w:numPr>
          <w:ilvl w:val="0"/>
          <w:numId w:val="5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Design, implement, and evaluate a computing-based solution to meet a given set of computing requirements in the context of the program’s discipline </w:t>
      </w:r>
    </w:p>
    <w:p w14:paraId="50E8E6AC" w14:textId="4AC81598" w:rsidR="00677E7D" w:rsidRPr="00340D5D" w:rsidRDefault="00677E7D" w:rsidP="00340D5D">
      <w:pPr>
        <w:pStyle w:val="ListParagraph"/>
        <w:numPr>
          <w:ilvl w:val="0"/>
          <w:numId w:val="5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Communicate effectively in variety in a variety of professional contexts </w:t>
      </w:r>
    </w:p>
    <w:p w14:paraId="4A09EF9B" w14:textId="5A028BCB" w:rsidR="00677E7D" w:rsidRPr="00340D5D" w:rsidRDefault="00677E7D" w:rsidP="00340D5D">
      <w:pPr>
        <w:pStyle w:val="ListParagraph"/>
        <w:numPr>
          <w:ilvl w:val="0"/>
          <w:numId w:val="5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Recognize professional responsibilities and make informed judgements in computing practice based on legal and ethical principles </w:t>
      </w:r>
    </w:p>
    <w:p w14:paraId="17FB6A49" w14:textId="09E24D47" w:rsidR="00677E7D" w:rsidRPr="00340D5D" w:rsidRDefault="00677E7D" w:rsidP="00340D5D">
      <w:pPr>
        <w:pStyle w:val="ListParagraph"/>
        <w:numPr>
          <w:ilvl w:val="0"/>
          <w:numId w:val="5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Function effectively as a member or leader of a team engaged in activities appropriate to the program’s discipline </w:t>
      </w:r>
    </w:p>
    <w:p w14:paraId="13E8417D" w14:textId="1D6F920C" w:rsidR="00677E7D" w:rsidRPr="00340D5D" w:rsidRDefault="00677E7D" w:rsidP="00340D5D">
      <w:pPr>
        <w:pStyle w:val="ListParagraph"/>
        <w:numPr>
          <w:ilvl w:val="0"/>
          <w:numId w:val="5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>Demonstrate understanding of the historical and cultural dimensions of digital media</w:t>
      </w:r>
    </w:p>
    <w:p w14:paraId="7D21F39D" w14:textId="1A8BD848" w:rsidR="00677E7D" w:rsidRPr="00340D5D" w:rsidRDefault="00677E7D">
      <w:pPr>
        <w:rPr>
          <w:rFonts w:ascii="Tisa Offc Serif Pro" w:hAnsi="Tisa Offc Serif Pro"/>
          <w:sz w:val="24"/>
          <w:szCs w:val="24"/>
        </w:rPr>
      </w:pPr>
    </w:p>
    <w:p w14:paraId="29C2CBBD" w14:textId="77777777" w:rsidR="00340D5D" w:rsidRPr="00733CDF" w:rsidRDefault="00340D5D" w:rsidP="00340D5D">
      <w:pPr>
        <w:shd w:val="clear" w:color="auto" w:fill="FFFFFF"/>
        <w:spacing w:after="96" w:line="240" w:lineRule="auto"/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</w:pPr>
      <w:r w:rsidRPr="00733CDF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Program Objectives</w:t>
      </w:r>
    </w:p>
    <w:p w14:paraId="2AC22CE7" w14:textId="18B61979" w:rsidR="00677E7D" w:rsidRPr="00340D5D" w:rsidRDefault="00677E7D" w:rsidP="00677E7D">
      <w:pPr>
        <w:shd w:val="clear" w:color="auto" w:fill="FFFFFF"/>
        <w:spacing w:after="360" w:line="240" w:lineRule="auto"/>
        <w:rPr>
          <w:rFonts w:ascii="Tisa Offc Serif Pro" w:eastAsia="Times New Roman" w:hAnsi="Tisa Offc Serif Pro" w:cs="Times New Roman"/>
          <w:color w:val="000000"/>
          <w:sz w:val="24"/>
          <w:szCs w:val="24"/>
        </w:rPr>
      </w:pPr>
      <w:r w:rsidRPr="00340D5D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The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BS C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omputational 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M</w:t>
      </w:r>
      <w:r w:rsidR="00340D5D"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>edia</w:t>
      </w:r>
      <w:r w:rsidRPr="00340D5D">
        <w:rPr>
          <w:rFonts w:ascii="Tisa Offc Serif Pro" w:eastAsia="Times New Roman" w:hAnsi="Tisa Offc Serif Pro" w:cs="Times New Roman"/>
          <w:b/>
          <w:bCs/>
          <w:color w:val="000000"/>
          <w:sz w:val="24"/>
          <w:szCs w:val="24"/>
        </w:rPr>
        <w:t xml:space="preserve"> Program</w:t>
      </w:r>
      <w:r w:rsidRPr="00340D5D">
        <w:rPr>
          <w:rFonts w:ascii="Tisa Offc Serif Pro" w:eastAsia="Times New Roman" w:hAnsi="Tisa Offc Serif Pro" w:cs="Times New Roman"/>
          <w:color w:val="000000"/>
          <w:sz w:val="24"/>
          <w:szCs w:val="24"/>
        </w:rPr>
        <w:t xml:space="preserve"> Objectives for our graduates are:</w:t>
      </w:r>
    </w:p>
    <w:p w14:paraId="562D0AFD" w14:textId="77777777" w:rsidR="00677E7D" w:rsidRPr="00340D5D" w:rsidRDefault="00677E7D" w:rsidP="00340D5D">
      <w:pPr>
        <w:pStyle w:val="ListParagraph"/>
        <w:numPr>
          <w:ilvl w:val="0"/>
          <w:numId w:val="6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Designing and implementing compelling digital artifacts for business, education, the public sector, and entertainment; </w:t>
      </w:r>
    </w:p>
    <w:p w14:paraId="67E62A6B" w14:textId="0F7C7CDD" w:rsidR="00677E7D" w:rsidRPr="00340D5D" w:rsidRDefault="00677E7D" w:rsidP="00340D5D">
      <w:pPr>
        <w:pStyle w:val="ListParagraph"/>
        <w:numPr>
          <w:ilvl w:val="0"/>
          <w:numId w:val="6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Contributing to the development of new genres and forms of media based on a knowledge of the cultural significance as well as the computational affordances of digital media; </w:t>
      </w:r>
    </w:p>
    <w:p w14:paraId="154CE765" w14:textId="708F09FE" w:rsidR="00677E7D" w:rsidRPr="00340D5D" w:rsidRDefault="00677E7D" w:rsidP="00340D5D">
      <w:pPr>
        <w:pStyle w:val="ListParagraph"/>
        <w:numPr>
          <w:ilvl w:val="0"/>
          <w:numId w:val="6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 xml:space="preserve">Having the flexibility to adapt to ongoing changes in the field of digital media over their careers; </w:t>
      </w:r>
    </w:p>
    <w:p w14:paraId="01F4FA95" w14:textId="2B94B9DE" w:rsidR="00677E7D" w:rsidRPr="00340D5D" w:rsidRDefault="00677E7D" w:rsidP="00340D5D">
      <w:pPr>
        <w:pStyle w:val="ListParagraph"/>
        <w:numPr>
          <w:ilvl w:val="0"/>
          <w:numId w:val="6"/>
        </w:numPr>
        <w:rPr>
          <w:rFonts w:ascii="Tisa Offc Serif Pro" w:hAnsi="Tisa Offc Serif Pro"/>
          <w:sz w:val="24"/>
          <w:szCs w:val="24"/>
        </w:rPr>
      </w:pPr>
      <w:r w:rsidRPr="00340D5D">
        <w:rPr>
          <w:rFonts w:ascii="Tisa Offc Serif Pro" w:hAnsi="Tisa Offc Serif Pro"/>
          <w:sz w:val="24"/>
          <w:szCs w:val="24"/>
        </w:rPr>
        <w:t>Communicating complex ideas and concepts through computing mediums in a multitude of diverse environments.</w:t>
      </w:r>
    </w:p>
    <w:p w14:paraId="14874FDC" w14:textId="260F5C27" w:rsidR="00677E7D" w:rsidRDefault="00677E7D"/>
    <w:p w14:paraId="364F049B" w14:textId="1E47CDE5" w:rsidR="00677E7D" w:rsidRDefault="00677E7D"/>
    <w:p w14:paraId="43B29E1C" w14:textId="366882CC" w:rsidR="00792553" w:rsidRDefault="00792553"/>
    <w:p w14:paraId="626E91CA" w14:textId="46DBEFBD" w:rsidR="00792553" w:rsidRDefault="00792553"/>
    <w:p w14:paraId="0D1B2FA8" w14:textId="30783FE9" w:rsidR="00792553" w:rsidRPr="00980B64" w:rsidRDefault="00792553">
      <w:pPr>
        <w:rPr>
          <w:b/>
          <w:bCs/>
          <w:u w:val="single"/>
        </w:rPr>
      </w:pPr>
      <w:r w:rsidRPr="00980B64">
        <w:rPr>
          <w:b/>
          <w:bCs/>
          <w:u w:val="single"/>
        </w:rPr>
        <w:lastRenderedPageBreak/>
        <w:t>Program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738"/>
      </w:tblGrid>
      <w:tr w:rsidR="00980B64" w:rsidRPr="00980B64" w14:paraId="10038F3E" w14:textId="77777777" w:rsidTr="00980B64">
        <w:trPr>
          <w:trHeight w:val="255"/>
        </w:trPr>
        <w:tc>
          <w:tcPr>
            <w:tcW w:w="3280" w:type="dxa"/>
            <w:gridSpan w:val="2"/>
            <w:noWrap/>
            <w:hideMark/>
          </w:tcPr>
          <w:p w14:paraId="01C57AC5" w14:textId="77777777" w:rsidR="00980B64" w:rsidRPr="00980B64" w:rsidRDefault="00980B64" w:rsidP="00980B64">
            <w:pPr>
              <w:rPr>
                <w:b/>
                <w:bCs/>
              </w:rPr>
            </w:pPr>
            <w:r w:rsidRPr="00980B64">
              <w:rPr>
                <w:b/>
                <w:bCs/>
              </w:rPr>
              <w:t>BS CS Program Enrollment</w:t>
            </w:r>
          </w:p>
        </w:tc>
      </w:tr>
      <w:tr w:rsidR="00980B64" w:rsidRPr="00980B64" w14:paraId="45148E78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739AEF6D" w14:textId="77777777" w:rsidR="00980B64" w:rsidRPr="00980B64" w:rsidRDefault="00980B64" w:rsidP="00980B64">
            <w:r w:rsidRPr="00980B64">
              <w:t>Fall Term</w:t>
            </w:r>
          </w:p>
        </w:tc>
        <w:tc>
          <w:tcPr>
            <w:tcW w:w="1738" w:type="dxa"/>
            <w:noWrap/>
            <w:hideMark/>
          </w:tcPr>
          <w:p w14:paraId="19E01865" w14:textId="77777777" w:rsidR="00980B64" w:rsidRPr="00980B64" w:rsidRDefault="00980B64" w:rsidP="00980B64">
            <w:r w:rsidRPr="00980B64">
              <w:t>Enrollment</w:t>
            </w:r>
          </w:p>
        </w:tc>
      </w:tr>
      <w:tr w:rsidR="00980B64" w:rsidRPr="00980B64" w14:paraId="7D47DB3F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40AA58C7" w14:textId="77777777" w:rsidR="00980B64" w:rsidRPr="00980B64" w:rsidRDefault="00980B64" w:rsidP="00980B64">
            <w:r w:rsidRPr="00980B64">
              <w:t>2012</w:t>
            </w:r>
          </w:p>
        </w:tc>
        <w:tc>
          <w:tcPr>
            <w:tcW w:w="1738" w:type="dxa"/>
            <w:noWrap/>
            <w:hideMark/>
          </w:tcPr>
          <w:p w14:paraId="621C9332" w14:textId="77777777" w:rsidR="00980B64" w:rsidRPr="00980B64" w:rsidRDefault="00980B64" w:rsidP="00980B64">
            <w:r w:rsidRPr="00980B64">
              <w:t>1037</w:t>
            </w:r>
          </w:p>
        </w:tc>
      </w:tr>
      <w:tr w:rsidR="00980B64" w:rsidRPr="00980B64" w14:paraId="2B04BAEF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48B30A47" w14:textId="77777777" w:rsidR="00980B64" w:rsidRPr="00980B64" w:rsidRDefault="00980B64" w:rsidP="00980B64">
            <w:r w:rsidRPr="00980B64">
              <w:t>2013</w:t>
            </w:r>
          </w:p>
        </w:tc>
        <w:tc>
          <w:tcPr>
            <w:tcW w:w="1738" w:type="dxa"/>
            <w:noWrap/>
            <w:hideMark/>
          </w:tcPr>
          <w:p w14:paraId="179E3284" w14:textId="77777777" w:rsidR="00980B64" w:rsidRPr="00980B64" w:rsidRDefault="00980B64" w:rsidP="00980B64">
            <w:r w:rsidRPr="00980B64">
              <w:t>1192</w:t>
            </w:r>
          </w:p>
        </w:tc>
      </w:tr>
      <w:tr w:rsidR="00980B64" w:rsidRPr="00980B64" w14:paraId="02BA50F2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6F843984" w14:textId="77777777" w:rsidR="00980B64" w:rsidRPr="00980B64" w:rsidRDefault="00980B64" w:rsidP="00980B64">
            <w:r w:rsidRPr="00980B64">
              <w:t>2014</w:t>
            </w:r>
          </w:p>
        </w:tc>
        <w:tc>
          <w:tcPr>
            <w:tcW w:w="1738" w:type="dxa"/>
            <w:noWrap/>
            <w:hideMark/>
          </w:tcPr>
          <w:p w14:paraId="3E9F5CDD" w14:textId="77777777" w:rsidR="00980B64" w:rsidRPr="00980B64" w:rsidRDefault="00980B64" w:rsidP="00980B64">
            <w:r w:rsidRPr="00980B64">
              <w:t>1441</w:t>
            </w:r>
          </w:p>
        </w:tc>
      </w:tr>
      <w:tr w:rsidR="00980B64" w:rsidRPr="00980B64" w14:paraId="3C1A1352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40C01268" w14:textId="77777777" w:rsidR="00980B64" w:rsidRPr="00980B64" w:rsidRDefault="00980B64" w:rsidP="00980B64">
            <w:r w:rsidRPr="00980B64">
              <w:t>2015</w:t>
            </w:r>
          </w:p>
        </w:tc>
        <w:tc>
          <w:tcPr>
            <w:tcW w:w="1738" w:type="dxa"/>
            <w:noWrap/>
            <w:hideMark/>
          </w:tcPr>
          <w:p w14:paraId="238EE5FE" w14:textId="77777777" w:rsidR="00980B64" w:rsidRPr="00980B64" w:rsidRDefault="00980B64" w:rsidP="00980B64">
            <w:r w:rsidRPr="00980B64">
              <w:t>1766</w:t>
            </w:r>
          </w:p>
        </w:tc>
      </w:tr>
      <w:tr w:rsidR="00980B64" w:rsidRPr="00980B64" w14:paraId="45C4D614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4F6406A8" w14:textId="77777777" w:rsidR="00980B64" w:rsidRPr="00980B64" w:rsidRDefault="00980B64" w:rsidP="00980B64">
            <w:r w:rsidRPr="00980B64">
              <w:t>2016</w:t>
            </w:r>
          </w:p>
        </w:tc>
        <w:tc>
          <w:tcPr>
            <w:tcW w:w="1738" w:type="dxa"/>
            <w:noWrap/>
            <w:hideMark/>
          </w:tcPr>
          <w:p w14:paraId="4B603B04" w14:textId="77777777" w:rsidR="00980B64" w:rsidRPr="00980B64" w:rsidRDefault="00980B64" w:rsidP="00980B64">
            <w:r w:rsidRPr="00980B64">
              <w:t>2046</w:t>
            </w:r>
          </w:p>
        </w:tc>
      </w:tr>
      <w:tr w:rsidR="00980B64" w:rsidRPr="00980B64" w14:paraId="720A2E03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2B559E00" w14:textId="77777777" w:rsidR="00980B64" w:rsidRPr="00980B64" w:rsidRDefault="00980B64" w:rsidP="00980B64">
            <w:r w:rsidRPr="00980B64">
              <w:t>2017</w:t>
            </w:r>
          </w:p>
        </w:tc>
        <w:tc>
          <w:tcPr>
            <w:tcW w:w="1738" w:type="dxa"/>
            <w:noWrap/>
            <w:hideMark/>
          </w:tcPr>
          <w:p w14:paraId="0E9B2C96" w14:textId="77777777" w:rsidR="00980B64" w:rsidRPr="00980B64" w:rsidRDefault="00980B64" w:rsidP="00980B64">
            <w:r w:rsidRPr="00980B64">
              <w:t>2111</w:t>
            </w:r>
          </w:p>
        </w:tc>
      </w:tr>
      <w:tr w:rsidR="00980B64" w:rsidRPr="00980B64" w14:paraId="6AAAB864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0B9419C9" w14:textId="77777777" w:rsidR="00980B64" w:rsidRPr="00980B64" w:rsidRDefault="00980B64" w:rsidP="00980B64">
            <w:r w:rsidRPr="00980B64">
              <w:t>2018</w:t>
            </w:r>
          </w:p>
        </w:tc>
        <w:tc>
          <w:tcPr>
            <w:tcW w:w="1738" w:type="dxa"/>
            <w:noWrap/>
            <w:hideMark/>
          </w:tcPr>
          <w:p w14:paraId="4BADEEB0" w14:textId="77777777" w:rsidR="00980B64" w:rsidRPr="00980B64" w:rsidRDefault="00980B64" w:rsidP="00980B64">
            <w:r w:rsidRPr="00980B64">
              <w:t>2327</w:t>
            </w:r>
          </w:p>
        </w:tc>
      </w:tr>
      <w:tr w:rsidR="00980B64" w:rsidRPr="00980B64" w14:paraId="752329CD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3270C818" w14:textId="77777777" w:rsidR="00980B64" w:rsidRPr="00980B64" w:rsidRDefault="00980B64" w:rsidP="00980B64">
            <w:r w:rsidRPr="00980B64">
              <w:t>2019</w:t>
            </w:r>
          </w:p>
        </w:tc>
        <w:tc>
          <w:tcPr>
            <w:tcW w:w="1738" w:type="dxa"/>
            <w:noWrap/>
            <w:hideMark/>
          </w:tcPr>
          <w:p w14:paraId="2BB90C8C" w14:textId="77777777" w:rsidR="00980B64" w:rsidRPr="00980B64" w:rsidRDefault="00980B64" w:rsidP="00980B64">
            <w:r w:rsidRPr="00980B64">
              <w:t>2696</w:t>
            </w:r>
          </w:p>
        </w:tc>
      </w:tr>
      <w:tr w:rsidR="00980B64" w:rsidRPr="00980B64" w14:paraId="760AF42E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6107A098" w14:textId="77777777" w:rsidR="00980B64" w:rsidRPr="00980B64" w:rsidRDefault="00980B64" w:rsidP="00980B64">
            <w:r w:rsidRPr="00980B64">
              <w:t>2020</w:t>
            </w:r>
          </w:p>
        </w:tc>
        <w:tc>
          <w:tcPr>
            <w:tcW w:w="1738" w:type="dxa"/>
            <w:noWrap/>
            <w:hideMark/>
          </w:tcPr>
          <w:p w14:paraId="7CA8E29F" w14:textId="77777777" w:rsidR="00980B64" w:rsidRPr="00980B64" w:rsidRDefault="00980B64" w:rsidP="00980B64">
            <w:r w:rsidRPr="00980B64">
              <w:t>3095</w:t>
            </w:r>
          </w:p>
        </w:tc>
      </w:tr>
      <w:tr w:rsidR="00980B64" w:rsidRPr="00980B64" w14:paraId="532F8DE8" w14:textId="77777777" w:rsidTr="00980B64">
        <w:trPr>
          <w:trHeight w:val="255"/>
        </w:trPr>
        <w:tc>
          <w:tcPr>
            <w:tcW w:w="1542" w:type="dxa"/>
            <w:noWrap/>
            <w:hideMark/>
          </w:tcPr>
          <w:p w14:paraId="1D4683D2" w14:textId="77777777" w:rsidR="00980B64" w:rsidRPr="00980B64" w:rsidRDefault="00980B64" w:rsidP="00980B64">
            <w:r w:rsidRPr="00980B64">
              <w:t>2021</w:t>
            </w:r>
          </w:p>
        </w:tc>
        <w:tc>
          <w:tcPr>
            <w:tcW w:w="1738" w:type="dxa"/>
            <w:noWrap/>
            <w:hideMark/>
          </w:tcPr>
          <w:p w14:paraId="353BD38D" w14:textId="77777777" w:rsidR="00980B64" w:rsidRPr="00980B64" w:rsidRDefault="00980B64" w:rsidP="00980B64">
            <w:r w:rsidRPr="00980B64">
              <w:t>3599</w:t>
            </w:r>
          </w:p>
        </w:tc>
      </w:tr>
    </w:tbl>
    <w:p w14:paraId="2B59579C" w14:textId="1D82C52E" w:rsidR="00980B64" w:rsidRDefault="00980B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0"/>
      </w:tblGrid>
      <w:tr w:rsidR="00980B64" w:rsidRPr="00980B64" w14:paraId="2A11D9A4" w14:textId="77777777" w:rsidTr="00980B64">
        <w:trPr>
          <w:trHeight w:val="255"/>
        </w:trPr>
        <w:tc>
          <w:tcPr>
            <w:tcW w:w="3325" w:type="dxa"/>
            <w:gridSpan w:val="2"/>
            <w:noWrap/>
            <w:hideMark/>
          </w:tcPr>
          <w:p w14:paraId="0D239B84" w14:textId="77777777" w:rsidR="00980B64" w:rsidRPr="00980B64" w:rsidRDefault="00980B64" w:rsidP="00980B64">
            <w:pPr>
              <w:rPr>
                <w:b/>
                <w:bCs/>
              </w:rPr>
            </w:pPr>
            <w:r w:rsidRPr="00980B64">
              <w:rPr>
                <w:b/>
                <w:bCs/>
              </w:rPr>
              <w:t>BS CM Program Enrollment</w:t>
            </w:r>
          </w:p>
        </w:tc>
      </w:tr>
      <w:tr w:rsidR="00980B64" w:rsidRPr="00980B64" w14:paraId="2CD9B8E9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09D73562" w14:textId="77777777" w:rsidR="00980B64" w:rsidRPr="00980B64" w:rsidRDefault="00980B64" w:rsidP="00980B64">
            <w:r w:rsidRPr="00980B64">
              <w:t>Fall Term</w:t>
            </w:r>
          </w:p>
        </w:tc>
        <w:tc>
          <w:tcPr>
            <w:tcW w:w="1800" w:type="dxa"/>
            <w:noWrap/>
            <w:hideMark/>
          </w:tcPr>
          <w:p w14:paraId="2027AB0C" w14:textId="77777777" w:rsidR="00980B64" w:rsidRPr="00980B64" w:rsidRDefault="00980B64" w:rsidP="00980B64">
            <w:r w:rsidRPr="00980B64">
              <w:t>Enrollment</w:t>
            </w:r>
          </w:p>
        </w:tc>
      </w:tr>
      <w:tr w:rsidR="00980B64" w:rsidRPr="00980B64" w14:paraId="28A38C58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37979C69" w14:textId="77777777" w:rsidR="00980B64" w:rsidRPr="00980B64" w:rsidRDefault="00980B64" w:rsidP="00980B64">
            <w:r w:rsidRPr="00980B64">
              <w:t>2012</w:t>
            </w:r>
          </w:p>
        </w:tc>
        <w:tc>
          <w:tcPr>
            <w:tcW w:w="1800" w:type="dxa"/>
            <w:noWrap/>
            <w:hideMark/>
          </w:tcPr>
          <w:p w14:paraId="4E5832D9" w14:textId="77777777" w:rsidR="00980B64" w:rsidRPr="00980B64" w:rsidRDefault="00980B64" w:rsidP="00980B64">
            <w:r w:rsidRPr="00980B64">
              <w:t>241</w:t>
            </w:r>
          </w:p>
        </w:tc>
      </w:tr>
      <w:tr w:rsidR="00980B64" w:rsidRPr="00980B64" w14:paraId="3B84A0E5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254BD9D2" w14:textId="77777777" w:rsidR="00980B64" w:rsidRPr="00980B64" w:rsidRDefault="00980B64" w:rsidP="00980B64">
            <w:r w:rsidRPr="00980B64">
              <w:t>2013</w:t>
            </w:r>
          </w:p>
        </w:tc>
        <w:tc>
          <w:tcPr>
            <w:tcW w:w="1800" w:type="dxa"/>
            <w:noWrap/>
            <w:hideMark/>
          </w:tcPr>
          <w:p w14:paraId="69F01C90" w14:textId="77777777" w:rsidR="00980B64" w:rsidRPr="00980B64" w:rsidRDefault="00980B64" w:rsidP="00980B64">
            <w:r w:rsidRPr="00980B64">
              <w:t>225</w:t>
            </w:r>
          </w:p>
        </w:tc>
      </w:tr>
      <w:tr w:rsidR="00980B64" w:rsidRPr="00980B64" w14:paraId="232BE89D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6A1D5033" w14:textId="77777777" w:rsidR="00980B64" w:rsidRPr="00980B64" w:rsidRDefault="00980B64" w:rsidP="00980B64">
            <w:r w:rsidRPr="00980B64">
              <w:t>2014</w:t>
            </w:r>
          </w:p>
        </w:tc>
        <w:tc>
          <w:tcPr>
            <w:tcW w:w="1800" w:type="dxa"/>
            <w:noWrap/>
            <w:hideMark/>
          </w:tcPr>
          <w:p w14:paraId="019A9AA9" w14:textId="77777777" w:rsidR="00980B64" w:rsidRPr="00980B64" w:rsidRDefault="00980B64" w:rsidP="00980B64">
            <w:r w:rsidRPr="00980B64">
              <w:t>214</w:t>
            </w:r>
          </w:p>
        </w:tc>
      </w:tr>
      <w:tr w:rsidR="00980B64" w:rsidRPr="00980B64" w14:paraId="2A4D9011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668790BF" w14:textId="77777777" w:rsidR="00980B64" w:rsidRPr="00980B64" w:rsidRDefault="00980B64" w:rsidP="00980B64">
            <w:r w:rsidRPr="00980B64">
              <w:t>2015</w:t>
            </w:r>
          </w:p>
        </w:tc>
        <w:tc>
          <w:tcPr>
            <w:tcW w:w="1800" w:type="dxa"/>
            <w:noWrap/>
            <w:hideMark/>
          </w:tcPr>
          <w:p w14:paraId="79C8E030" w14:textId="77777777" w:rsidR="00980B64" w:rsidRPr="00980B64" w:rsidRDefault="00980B64" w:rsidP="00980B64">
            <w:r w:rsidRPr="00980B64">
              <w:t>222</w:t>
            </w:r>
          </w:p>
        </w:tc>
      </w:tr>
      <w:tr w:rsidR="00980B64" w:rsidRPr="00980B64" w14:paraId="14EF737B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7C9CB51D" w14:textId="77777777" w:rsidR="00980B64" w:rsidRPr="00980B64" w:rsidRDefault="00980B64" w:rsidP="00980B64">
            <w:r w:rsidRPr="00980B64">
              <w:t>2016</w:t>
            </w:r>
          </w:p>
        </w:tc>
        <w:tc>
          <w:tcPr>
            <w:tcW w:w="1800" w:type="dxa"/>
            <w:noWrap/>
            <w:hideMark/>
          </w:tcPr>
          <w:p w14:paraId="22DD0AAE" w14:textId="77777777" w:rsidR="00980B64" w:rsidRPr="00980B64" w:rsidRDefault="00980B64" w:rsidP="00980B64">
            <w:r w:rsidRPr="00980B64">
              <w:t>202</w:t>
            </w:r>
          </w:p>
        </w:tc>
      </w:tr>
      <w:tr w:rsidR="00980B64" w:rsidRPr="00980B64" w14:paraId="2CA0E43D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412DE6FD" w14:textId="77777777" w:rsidR="00980B64" w:rsidRPr="00980B64" w:rsidRDefault="00980B64" w:rsidP="00980B64">
            <w:r w:rsidRPr="00980B64">
              <w:t>2017</w:t>
            </w:r>
          </w:p>
        </w:tc>
        <w:tc>
          <w:tcPr>
            <w:tcW w:w="1800" w:type="dxa"/>
            <w:noWrap/>
            <w:hideMark/>
          </w:tcPr>
          <w:p w14:paraId="19033F52" w14:textId="77777777" w:rsidR="00980B64" w:rsidRPr="00980B64" w:rsidRDefault="00980B64" w:rsidP="00980B64">
            <w:r w:rsidRPr="00980B64">
              <w:t>200</w:t>
            </w:r>
          </w:p>
        </w:tc>
      </w:tr>
      <w:tr w:rsidR="00980B64" w:rsidRPr="00980B64" w14:paraId="1B5F57AD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3360BB86" w14:textId="77777777" w:rsidR="00980B64" w:rsidRPr="00980B64" w:rsidRDefault="00980B64" w:rsidP="00980B64">
            <w:r w:rsidRPr="00980B64">
              <w:t>2018</w:t>
            </w:r>
          </w:p>
        </w:tc>
        <w:tc>
          <w:tcPr>
            <w:tcW w:w="1800" w:type="dxa"/>
            <w:noWrap/>
            <w:hideMark/>
          </w:tcPr>
          <w:p w14:paraId="2106C279" w14:textId="77777777" w:rsidR="00980B64" w:rsidRPr="00980B64" w:rsidRDefault="00980B64" w:rsidP="00980B64">
            <w:r w:rsidRPr="00980B64">
              <w:t>189</w:t>
            </w:r>
          </w:p>
        </w:tc>
      </w:tr>
      <w:tr w:rsidR="00980B64" w:rsidRPr="00980B64" w14:paraId="6C5FF712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33B358C5" w14:textId="77777777" w:rsidR="00980B64" w:rsidRPr="00980B64" w:rsidRDefault="00980B64" w:rsidP="00980B64">
            <w:r w:rsidRPr="00980B64">
              <w:t>2019</w:t>
            </w:r>
          </w:p>
        </w:tc>
        <w:tc>
          <w:tcPr>
            <w:tcW w:w="1800" w:type="dxa"/>
            <w:noWrap/>
            <w:hideMark/>
          </w:tcPr>
          <w:p w14:paraId="02615E01" w14:textId="77777777" w:rsidR="00980B64" w:rsidRPr="00980B64" w:rsidRDefault="00980B64" w:rsidP="00980B64">
            <w:r w:rsidRPr="00980B64">
              <w:t>186</w:t>
            </w:r>
          </w:p>
        </w:tc>
      </w:tr>
      <w:tr w:rsidR="00980B64" w:rsidRPr="00980B64" w14:paraId="67B4035F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38965BE9" w14:textId="77777777" w:rsidR="00980B64" w:rsidRPr="00980B64" w:rsidRDefault="00980B64" w:rsidP="00980B64">
            <w:r w:rsidRPr="00980B64">
              <w:t>2020</w:t>
            </w:r>
          </w:p>
        </w:tc>
        <w:tc>
          <w:tcPr>
            <w:tcW w:w="1800" w:type="dxa"/>
            <w:noWrap/>
            <w:hideMark/>
          </w:tcPr>
          <w:p w14:paraId="7B50D979" w14:textId="77777777" w:rsidR="00980B64" w:rsidRPr="00980B64" w:rsidRDefault="00980B64" w:rsidP="00980B64">
            <w:r w:rsidRPr="00980B64">
              <w:t>214</w:t>
            </w:r>
          </w:p>
        </w:tc>
      </w:tr>
      <w:tr w:rsidR="00980B64" w:rsidRPr="00980B64" w14:paraId="0EB7FC63" w14:textId="77777777" w:rsidTr="00980B64">
        <w:trPr>
          <w:trHeight w:val="255"/>
        </w:trPr>
        <w:tc>
          <w:tcPr>
            <w:tcW w:w="1525" w:type="dxa"/>
            <w:noWrap/>
            <w:hideMark/>
          </w:tcPr>
          <w:p w14:paraId="7FF23CA2" w14:textId="77777777" w:rsidR="00980B64" w:rsidRPr="00980B64" w:rsidRDefault="00980B64" w:rsidP="00980B64">
            <w:r w:rsidRPr="00980B64">
              <w:t>2021</w:t>
            </w:r>
          </w:p>
        </w:tc>
        <w:tc>
          <w:tcPr>
            <w:tcW w:w="1800" w:type="dxa"/>
            <w:noWrap/>
            <w:hideMark/>
          </w:tcPr>
          <w:p w14:paraId="0B0D0CFD" w14:textId="77777777" w:rsidR="00980B64" w:rsidRPr="00980B64" w:rsidRDefault="00980B64" w:rsidP="00980B64">
            <w:r w:rsidRPr="00980B64">
              <w:t>232</w:t>
            </w:r>
          </w:p>
        </w:tc>
      </w:tr>
    </w:tbl>
    <w:p w14:paraId="3CD33075" w14:textId="77777777" w:rsidR="00980B64" w:rsidRDefault="00980B64"/>
    <w:p w14:paraId="3851E390" w14:textId="10388A1D" w:rsidR="00980B64" w:rsidRDefault="00980B64">
      <w:r>
        <w:br w:type="page"/>
      </w:r>
    </w:p>
    <w:p w14:paraId="6417446A" w14:textId="77777777" w:rsidR="00792553" w:rsidRDefault="00792553"/>
    <w:p w14:paraId="46D682DB" w14:textId="635AE10B" w:rsidR="00980B64" w:rsidRDefault="00792553">
      <w:pPr>
        <w:rPr>
          <w:b/>
          <w:bCs/>
          <w:u w:val="single"/>
        </w:rPr>
      </w:pPr>
      <w:r w:rsidRPr="00980B64">
        <w:rPr>
          <w:b/>
          <w:bCs/>
          <w:u w:val="single"/>
        </w:rPr>
        <w:t>Degrees Granted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1829"/>
        <w:gridCol w:w="1271"/>
      </w:tblGrid>
      <w:tr w:rsidR="00980B64" w:rsidRPr="00980B64" w14:paraId="7010F646" w14:textId="77777777" w:rsidTr="00980B64">
        <w:trPr>
          <w:trHeight w:val="255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DA99F" w14:textId="77777777" w:rsidR="00980B64" w:rsidRPr="00980B64" w:rsidRDefault="00980B64" w:rsidP="00980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BSCS Degrees Granted</w:t>
            </w:r>
          </w:p>
        </w:tc>
      </w:tr>
      <w:tr w:rsidR="00980B64" w:rsidRPr="00980B64" w14:paraId="0B4A7BF7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080" w14:textId="77777777" w:rsidR="00980B64" w:rsidRPr="00980B64" w:rsidRDefault="00980B64" w:rsidP="00980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F1D" w14:textId="77777777" w:rsidR="00980B64" w:rsidRPr="00980B64" w:rsidRDefault="00980B64" w:rsidP="00980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Graduates</w:t>
            </w:r>
          </w:p>
        </w:tc>
      </w:tr>
      <w:tr w:rsidR="00980B64" w:rsidRPr="00980B64" w14:paraId="7E8612AD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318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3AAE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980B64" w:rsidRPr="00980B64" w14:paraId="2027BDD1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595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662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</w:tr>
      <w:tr w:rsidR="00980B64" w:rsidRPr="00980B64" w14:paraId="10E70BC3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C7F5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2013-14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C1FF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</w:tr>
      <w:tr w:rsidR="00980B64" w:rsidRPr="00980B64" w14:paraId="2DA173BD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ED31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0DD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980B64" w:rsidRPr="00980B64" w14:paraId="2541D3A8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141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B0D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365</w:t>
            </w:r>
          </w:p>
        </w:tc>
      </w:tr>
      <w:tr w:rsidR="00980B64" w:rsidRPr="00980B64" w14:paraId="63608B4F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9704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D20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</w:t>
            </w:r>
          </w:p>
        </w:tc>
      </w:tr>
      <w:tr w:rsidR="00980B64" w:rsidRPr="00980B64" w14:paraId="3335F9FE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B1E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337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</w:t>
            </w:r>
          </w:p>
        </w:tc>
      </w:tr>
      <w:tr w:rsidR="00980B64" w:rsidRPr="00980B64" w14:paraId="0C067D56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3EA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C27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</w:t>
            </w:r>
          </w:p>
        </w:tc>
      </w:tr>
      <w:tr w:rsidR="00980B64" w:rsidRPr="00980B64" w14:paraId="7AB66FD0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58F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D6E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</w:t>
            </w:r>
          </w:p>
        </w:tc>
      </w:tr>
      <w:tr w:rsidR="00980B64" w:rsidRPr="00980B64" w14:paraId="5A2BF4CA" w14:textId="77777777" w:rsidTr="00980B64">
        <w:trPr>
          <w:trHeight w:val="25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A03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AD9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</w:t>
            </w:r>
          </w:p>
        </w:tc>
      </w:tr>
    </w:tbl>
    <w:p w14:paraId="3C55ED69" w14:textId="6BA87417" w:rsidR="00980B64" w:rsidRDefault="00980B64">
      <w:pPr>
        <w:rPr>
          <w:b/>
          <w:bCs/>
          <w:u w:val="single"/>
        </w:rPr>
      </w:pPr>
    </w:p>
    <w:tbl>
      <w:tblPr>
        <w:tblW w:w="3340" w:type="dxa"/>
        <w:tblLook w:val="04A0" w:firstRow="1" w:lastRow="0" w:firstColumn="1" w:lastColumn="0" w:noHBand="0" w:noVBand="1"/>
      </w:tblPr>
      <w:tblGrid>
        <w:gridCol w:w="1970"/>
        <w:gridCol w:w="1370"/>
      </w:tblGrid>
      <w:tr w:rsidR="00980B64" w:rsidRPr="00980B64" w14:paraId="045DACE1" w14:textId="77777777" w:rsidTr="00980B64">
        <w:trPr>
          <w:trHeight w:val="255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FCAA4" w14:textId="77777777" w:rsidR="00980B64" w:rsidRPr="00980B64" w:rsidRDefault="00980B64" w:rsidP="00980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BSCM Degrees Granted</w:t>
            </w:r>
          </w:p>
        </w:tc>
      </w:tr>
      <w:tr w:rsidR="00980B64" w:rsidRPr="00980B64" w14:paraId="408B8160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E92B" w14:textId="77777777" w:rsidR="00980B64" w:rsidRPr="00980B64" w:rsidRDefault="00980B64" w:rsidP="00980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C2C9" w14:textId="77777777" w:rsidR="00980B64" w:rsidRPr="00980B64" w:rsidRDefault="00980B64" w:rsidP="00980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Graduates</w:t>
            </w:r>
          </w:p>
        </w:tc>
      </w:tr>
      <w:tr w:rsidR="00980B64" w:rsidRPr="00980B64" w14:paraId="0089A7A9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28E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3E4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980B64" w:rsidRPr="00980B64" w14:paraId="2A6473BD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C2D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1384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80B64" w:rsidRPr="00980B64" w14:paraId="598F7696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E9C2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2013-14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7FC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980B64" w:rsidRPr="00980B64" w14:paraId="3A7968BE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2BD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C3A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980B64" w:rsidRPr="00980B64" w14:paraId="53B5F04D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B9C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0AA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980B64" w:rsidRPr="00980B64" w14:paraId="0107BCAC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BF3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1D1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980B64" w:rsidRPr="00980B64" w14:paraId="017026E6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960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5C4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980B64" w:rsidRPr="00980B64" w14:paraId="07D0BAE5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E39A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E91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980B64" w:rsidRPr="00980B64" w14:paraId="0A419158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AFA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83F7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980B64" w:rsidRPr="00980B64" w14:paraId="799B4A34" w14:textId="77777777" w:rsidTr="00980B64">
        <w:trPr>
          <w:trHeight w:val="25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A521" w14:textId="77777777" w:rsidR="00980B64" w:rsidRPr="00980B64" w:rsidRDefault="00980B64" w:rsidP="0098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364" w14:textId="77777777" w:rsidR="00980B64" w:rsidRPr="00980B64" w:rsidRDefault="00980B64" w:rsidP="00980B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0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</w:tbl>
    <w:p w14:paraId="387A918A" w14:textId="77777777" w:rsidR="00980B64" w:rsidRPr="00980B64" w:rsidRDefault="00980B64">
      <w:pPr>
        <w:rPr>
          <w:b/>
          <w:bCs/>
          <w:u w:val="single"/>
        </w:rPr>
      </w:pPr>
    </w:p>
    <w:sectPr w:rsidR="00980B64" w:rsidRPr="0098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sa Offc Serif Pro">
    <w:panose1 w:val="02010504030101020102"/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E2051"/>
    <w:multiLevelType w:val="hybridMultilevel"/>
    <w:tmpl w:val="D478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163"/>
    <w:multiLevelType w:val="multilevel"/>
    <w:tmpl w:val="85547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4EAB4938"/>
    <w:multiLevelType w:val="multilevel"/>
    <w:tmpl w:val="46C8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5B76F7"/>
    <w:multiLevelType w:val="hybridMultilevel"/>
    <w:tmpl w:val="7090A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F46F4"/>
    <w:multiLevelType w:val="hybridMultilevel"/>
    <w:tmpl w:val="80361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C4789"/>
    <w:multiLevelType w:val="hybridMultilevel"/>
    <w:tmpl w:val="3A02B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3E"/>
    <w:rsid w:val="0001363E"/>
    <w:rsid w:val="00035D50"/>
    <w:rsid w:val="001075B9"/>
    <w:rsid w:val="0028774A"/>
    <w:rsid w:val="00340D5D"/>
    <w:rsid w:val="00561284"/>
    <w:rsid w:val="00677E7D"/>
    <w:rsid w:val="00733CDF"/>
    <w:rsid w:val="00792553"/>
    <w:rsid w:val="00980B64"/>
    <w:rsid w:val="00E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39B0"/>
  <w15:chartTrackingRefBased/>
  <w15:docId w15:val="{B106A589-BDB4-436F-ADC8-CFAFF6A1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3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6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s-style-indented">
    <w:name w:val="is-style-indented"/>
    <w:basedOn w:val="Normal"/>
    <w:rsid w:val="000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5B9"/>
    <w:pPr>
      <w:ind w:left="720"/>
      <w:contextualSpacing/>
    </w:pPr>
  </w:style>
  <w:style w:type="table" w:styleId="TableGrid">
    <w:name w:val="Table Grid"/>
    <w:basedOn w:val="TableNormal"/>
    <w:uiPriority w:val="39"/>
    <w:rsid w:val="0098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Elijah D</dc:creator>
  <cp:keywords/>
  <dc:description/>
  <cp:lastModifiedBy>Perez, Kristen</cp:lastModifiedBy>
  <cp:revision>2</cp:revision>
  <dcterms:created xsi:type="dcterms:W3CDTF">2021-09-09T20:10:00Z</dcterms:created>
  <dcterms:modified xsi:type="dcterms:W3CDTF">2021-09-09T20:10:00Z</dcterms:modified>
</cp:coreProperties>
</file>